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A" w:rsidRPr="003C0214" w:rsidRDefault="00787CB4" w:rsidP="003C0214">
      <w:pPr>
        <w:jc w:val="center"/>
        <w:rPr>
          <w:b/>
          <w:sz w:val="28"/>
          <w:szCs w:val="28"/>
        </w:rPr>
      </w:pPr>
      <w:r w:rsidRPr="003C0214">
        <w:rPr>
          <w:b/>
          <w:sz w:val="28"/>
          <w:szCs w:val="28"/>
        </w:rPr>
        <w:t>Уважаемые родители!</w:t>
      </w:r>
    </w:p>
    <w:p w:rsidR="00BA0C55" w:rsidRPr="003C0214" w:rsidRDefault="00BA0C55" w:rsidP="003C0214">
      <w:pPr>
        <w:jc w:val="both"/>
        <w:rPr>
          <w:sz w:val="28"/>
          <w:szCs w:val="28"/>
        </w:rPr>
      </w:pPr>
      <w:r w:rsidRPr="003C0214">
        <w:rPr>
          <w:rFonts w:ascii="Times New Roman" w:hAnsi="Times New Roman" w:cs="Times New Roman"/>
          <w:sz w:val="28"/>
          <w:szCs w:val="28"/>
        </w:rPr>
        <w:t>Напоминаем Вам, что детская безнадзорность, недостаточный контроль со стороны родителей за детьми, отсутствие должного правового воспитания ребенка на протяжении всего периода взросления может привести к правонарушениям в детской среде</w:t>
      </w:r>
      <w:r w:rsidR="003C0214">
        <w:rPr>
          <w:rFonts w:ascii="Times New Roman" w:hAnsi="Times New Roman" w:cs="Times New Roman"/>
          <w:sz w:val="28"/>
          <w:szCs w:val="28"/>
        </w:rPr>
        <w:t>, дракам, нанесению членовредительству</w:t>
      </w:r>
      <w:proofErr w:type="gramStart"/>
      <w:r w:rsidR="003C0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2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0214">
        <w:rPr>
          <w:rFonts w:ascii="Times New Roman" w:hAnsi="Times New Roman" w:cs="Times New Roman"/>
          <w:sz w:val="28"/>
          <w:szCs w:val="28"/>
        </w:rPr>
        <w:t>обоям</w:t>
      </w:r>
      <w:r w:rsidRPr="003C0214">
        <w:rPr>
          <w:rFonts w:ascii="Times New Roman" w:hAnsi="Times New Roman" w:cs="Times New Roman"/>
          <w:sz w:val="28"/>
          <w:szCs w:val="28"/>
        </w:rPr>
        <w:t>. Отражаются на детском поведении и детской агрессивности развитие информационных коммуникаций, социальных сетей, мобильных технологий, в зоне риска оказывается огромное число детей</w:t>
      </w:r>
      <w:r w:rsidRPr="003C0214">
        <w:rPr>
          <w:sz w:val="28"/>
          <w:szCs w:val="28"/>
        </w:rPr>
        <w:t>.</w:t>
      </w:r>
    </w:p>
    <w:p w:rsidR="003C0214" w:rsidRPr="003C0214" w:rsidRDefault="003C0214" w:rsidP="003C0214">
      <w:pPr>
        <w:shd w:val="clear" w:color="auto" w:fill="F5FB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ПОМНИТЬ:</w:t>
      </w:r>
    </w:p>
    <w:p w:rsidR="003C0214" w:rsidRPr="003C0214" w:rsidRDefault="003C0214" w:rsidP="003C0214">
      <w:pPr>
        <w:shd w:val="clear" w:color="auto" w:fill="F5FB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38 Конституции РФ</w:t>
      </w: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 обязанность родителей заботиться о детях и воспитывать их.</w:t>
      </w:r>
    </w:p>
    <w:p w:rsidR="003C0214" w:rsidRPr="003C0214" w:rsidRDefault="003C0214" w:rsidP="003C0214">
      <w:pPr>
        <w:shd w:val="clear" w:color="auto" w:fill="F5FB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63 Семейного кодекса РФ</w:t>
      </w: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0214" w:rsidRPr="003C0214" w:rsidRDefault="003C0214" w:rsidP="003C0214">
      <w:pPr>
        <w:numPr>
          <w:ilvl w:val="0"/>
          <w:numId w:val="1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воспитывать своих детей.</w:t>
      </w:r>
    </w:p>
    <w:p w:rsidR="003C0214" w:rsidRPr="003C0214" w:rsidRDefault="003C0214" w:rsidP="003C0214">
      <w:pPr>
        <w:numPr>
          <w:ilvl w:val="0"/>
          <w:numId w:val="1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3C0214" w:rsidRPr="003C0214" w:rsidRDefault="003C0214" w:rsidP="003C0214">
      <w:pPr>
        <w:numPr>
          <w:ilvl w:val="0"/>
          <w:numId w:val="2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3C0214" w:rsidRPr="003C0214" w:rsidRDefault="003C0214" w:rsidP="003C0214">
      <w:pPr>
        <w:numPr>
          <w:ilvl w:val="0"/>
          <w:numId w:val="2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обеспечить получение детьми общего образования.</w:t>
      </w:r>
    </w:p>
    <w:p w:rsidR="003C0214" w:rsidRPr="003C0214" w:rsidRDefault="003C0214" w:rsidP="003C0214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C0214" w:rsidRPr="003C0214" w:rsidRDefault="003C0214" w:rsidP="003C0214">
      <w:pPr>
        <w:shd w:val="clear" w:color="auto" w:fill="F5FB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ПРЕДУПРЕЖДАЕМ ВАС:</w:t>
      </w:r>
    </w:p>
    <w:p w:rsidR="003C0214" w:rsidRPr="003C0214" w:rsidRDefault="003C0214" w:rsidP="003C0214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C0214" w:rsidRPr="003C0214" w:rsidRDefault="003C0214" w:rsidP="003C0214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0214" w:rsidRPr="003C0214" w:rsidRDefault="003C0214" w:rsidP="003C0214">
      <w:pPr>
        <w:numPr>
          <w:ilvl w:val="0"/>
          <w:numId w:val="3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 </w:t>
      </w: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в размере от 100 до 500 рублей.</w:t>
      </w:r>
    </w:p>
    <w:p w:rsidR="003C0214" w:rsidRPr="003C0214" w:rsidRDefault="003C0214" w:rsidP="003C0214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156 Уголовного кодекса РФ</w:t>
      </w:r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0214" w:rsidRPr="00E0422A" w:rsidRDefault="003C0214" w:rsidP="003C0214">
      <w:pPr>
        <w:numPr>
          <w:ilvl w:val="0"/>
          <w:numId w:val="4"/>
        </w:num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C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 </w:t>
      </w:r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наказывается штрафом в размере 100 000 рублей или в размере заработной платы или иного дохода осужденного за период до одного года, либо обязательными работами на срок до 440 часов, либо исправительными работами на срок</w:t>
      </w:r>
      <w:proofErr w:type="gramEnd"/>
      <w:r w:rsidRPr="003C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двух лет (а также иные меры наказания, предусмотренные действующим законодательством).</w:t>
      </w:r>
    </w:p>
    <w:p w:rsidR="00E0422A" w:rsidRPr="00E0422A" w:rsidRDefault="00E0422A" w:rsidP="00E0422A">
      <w:pPr>
        <w:shd w:val="clear" w:color="auto" w:fill="F5FB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422A" w:rsidRPr="00E0422A" w:rsidRDefault="00E0422A" w:rsidP="00E0422A">
      <w:pPr>
        <w:shd w:val="clear" w:color="auto" w:fill="F5FB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Преступления против личности: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lastRenderedPageBreak/>
        <w:t>п. «л» ч. 2 ст. 105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убийство по данным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п. «е» ч. 2 ст. 111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умышленное причинение тяжкого вреда здоровью по тем же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п. «е» ч. 2 ст. 112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умышленное причинение средней тяжести вреда здоровью по этим же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ч. 2 ст. 115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умышленное причинение легкого вреда здоровью по указанным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ч. 2 ст. 116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побои, совершенные по указанным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п. «з» ч. 2 ст. 117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истязание по тем же мотивам;</w:t>
      </w:r>
    </w:p>
    <w:p w:rsidR="00E0422A" w:rsidRPr="00E0422A" w:rsidRDefault="00E0422A" w:rsidP="00E0422A">
      <w:pPr>
        <w:shd w:val="clear" w:color="auto" w:fill="F5FB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п. 2 ст. 119 УК РФ</w:t>
      </w:r>
      <w:r w:rsidRPr="00E0422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 – угроза убийством или причинением тяжкого вреда здоровью по тем же мотивам.</w:t>
      </w:r>
    </w:p>
    <w:p w:rsidR="00E0422A" w:rsidRPr="00E0422A" w:rsidRDefault="00E0422A" w:rsidP="00E0422A">
      <w:pPr>
        <w:shd w:val="clear" w:color="auto" w:fill="F5FB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ЗАПОМНИТЕ!!!</w:t>
      </w:r>
    </w:p>
    <w:p w:rsidR="00E0422A" w:rsidRDefault="00E0422A" w:rsidP="00E0422A">
      <w:pPr>
        <w:shd w:val="clear" w:color="auto" w:fill="F5FB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</w:pPr>
      <w:r w:rsidRPr="00E0422A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ВЫ НЕСЕТЕ ОТВЕТСТВЕННОСТЬ ЗА ВОСПИТАНИЕ И БЕЗОПАСНОСТЬ ВАШИХ ДЕТЕЙ!!!</w:t>
      </w:r>
    </w:p>
    <w:p w:rsidR="00E0422A" w:rsidRDefault="007E5B31" w:rsidP="007E5B31">
      <w:pPr>
        <w:shd w:val="clear" w:color="auto" w:fill="F5FB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5B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E5B31" w:rsidRPr="007E5B31" w:rsidRDefault="007E5B31" w:rsidP="007E5B31">
      <w:pPr>
        <w:shd w:val="clear" w:color="auto" w:fill="F5FB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из Интернета</w:t>
      </w:r>
    </w:p>
    <w:p w:rsidR="003C0214" w:rsidRPr="003C0214" w:rsidRDefault="003C0214">
      <w:pPr>
        <w:rPr>
          <w:sz w:val="28"/>
          <w:szCs w:val="28"/>
        </w:rPr>
      </w:pPr>
      <w:bookmarkStart w:id="0" w:name="_GoBack"/>
      <w:bookmarkEnd w:id="0"/>
    </w:p>
    <w:sectPr w:rsidR="003C0214" w:rsidRPr="003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93A"/>
    <w:multiLevelType w:val="multilevel"/>
    <w:tmpl w:val="48EE6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CB670C"/>
    <w:multiLevelType w:val="multilevel"/>
    <w:tmpl w:val="0BD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13667"/>
    <w:multiLevelType w:val="multilevel"/>
    <w:tmpl w:val="B56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1428D"/>
    <w:multiLevelType w:val="multilevel"/>
    <w:tmpl w:val="B18C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006EF"/>
    <w:multiLevelType w:val="multilevel"/>
    <w:tmpl w:val="443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9"/>
    <w:rsid w:val="00305E09"/>
    <w:rsid w:val="003C0214"/>
    <w:rsid w:val="0075459A"/>
    <w:rsid w:val="00787CB4"/>
    <w:rsid w:val="007E5B31"/>
    <w:rsid w:val="00BA0C55"/>
    <w:rsid w:val="00E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2023-03-09T07:49:00Z</dcterms:created>
  <dcterms:modified xsi:type="dcterms:W3CDTF">2023-03-10T11:24:00Z</dcterms:modified>
</cp:coreProperties>
</file>